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20" w:rsidRPr="008F7120" w:rsidRDefault="008F7120" w:rsidP="006D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12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«Математика» </w:t>
      </w:r>
    </w:p>
    <w:p w:rsidR="008F7120" w:rsidRPr="008F7120" w:rsidRDefault="008F7120" w:rsidP="006D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12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8F7120">
        <w:rPr>
          <w:rFonts w:ascii="Times New Roman" w:eastAsia="Times New Roman" w:hAnsi="Times New Roman" w:cs="Times New Roman"/>
          <w:b/>
          <w:sz w:val="28"/>
          <w:szCs w:val="28"/>
        </w:rPr>
        <w:t>8-9</w:t>
      </w:r>
      <w:r w:rsidRPr="008F712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bookmarkStart w:id="0" w:name="_GoBack"/>
      <w:bookmarkEnd w:id="0"/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60">
        <w:rPr>
          <w:rFonts w:ascii="Times New Roman" w:hAnsi="Times New Roman" w:cs="Times New Roman"/>
          <w:b/>
          <w:sz w:val="28"/>
          <w:szCs w:val="28"/>
        </w:rPr>
        <w:t>Математика 8-9 классы</w:t>
      </w: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Рабочие программы по математике 8-9 классов составлены в соответствии с федеральным компонентом государственного стандарта общего образования, одобренным решением коллегии Минобразования России и Президиума Российской академии образования от 23 декабря 2003 г. № 21/12, утвержденным  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1089; на основе Примерной программы основного общего образования по математике; авторских программ по алгебре А.Г. Мордковича, и Л.С.Атанасяна по геометрии.</w:t>
      </w: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УМК:</w:t>
      </w: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«Алгебра 8», учебник для 8 класса общеобразовательных учреждений / А.Г. Мордкович – М.: Мнемозина, 2009;</w:t>
      </w: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«Алгебра 8», задачник для 8 класса общеобразовательных учреждений / А.Г. Мордкович – М.: Мнемозина, 2009;</w:t>
      </w: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«Алгебра 9», учебник для 9 класса общеобразовательных учреждений / А.Г. Мордкович – М.: Мнемозина, 2009;</w:t>
      </w: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«Алгебра 9», задачник для 9 класса общеобразовательных учреждений / А.Г. Мордкович – М.: Мнемозина, 2009;</w:t>
      </w: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«Геометрия, 7 – 9». Учебник для общеобразовательных учреждений / Л.С. Атанасян, В.Ф. Бутузов, С.Б. Кадомцев и др.: - М.: Просвещение, 2013.</w:t>
      </w: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Учебный план:</w:t>
      </w: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8 класс – 5 ч в неделю, всего 170 ч в год.</w:t>
      </w: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9 класс – 5 ч в неделю, всего 170 ч в год.</w:t>
      </w: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F60" w:rsidRPr="006D6F60" w:rsidRDefault="006D6F60" w:rsidP="006D6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В рабочей программе нашли отражение цели и задачи изучения математики на ступени основного общего образования:</w:t>
      </w:r>
    </w:p>
    <w:p w:rsidR="006D6F60" w:rsidRPr="006D6F60" w:rsidRDefault="006D6F60" w:rsidP="006D6F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6D6F60" w:rsidRPr="006D6F60" w:rsidRDefault="006D6F60" w:rsidP="006D6F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6D6F60" w:rsidRPr="006D6F60" w:rsidRDefault="006D6F60" w:rsidP="006D6F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D6F60" w:rsidRPr="006D6F60" w:rsidRDefault="006D6F60" w:rsidP="006D6F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 xml:space="preserve">воспитание культуры личности, отношения к математике как к части общечеловеческой культуры, играющей особую роль в общественном </w:t>
      </w:r>
      <w:r w:rsidRPr="006D6F60">
        <w:rPr>
          <w:rFonts w:ascii="Times New Roman" w:hAnsi="Times New Roman" w:cs="Times New Roman"/>
          <w:sz w:val="28"/>
          <w:szCs w:val="28"/>
        </w:rPr>
        <w:lastRenderedPageBreak/>
        <w:t>развитии;</w:t>
      </w:r>
    </w:p>
    <w:p w:rsidR="006D6F60" w:rsidRPr="006D6F60" w:rsidRDefault="006D6F60" w:rsidP="006D6F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развитие представлений о полной картине мира, о взаимосвязи математики с другими предметами;</w:t>
      </w:r>
    </w:p>
    <w:p w:rsidR="006D6F60" w:rsidRPr="006D6F60" w:rsidRDefault="006D6F60" w:rsidP="006D6F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формирование у обучающихся общеучебных умений и навыков, универсальных способов деятельности и ключевых компетенций;</w:t>
      </w:r>
    </w:p>
    <w:p w:rsidR="006D6F60" w:rsidRPr="006D6F60" w:rsidRDefault="006D6F60" w:rsidP="006D6F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приобретение предметных знаний и умений;</w:t>
      </w:r>
    </w:p>
    <w:p w:rsidR="006D6F60" w:rsidRPr="006D6F60" w:rsidRDefault="006D6F60" w:rsidP="006D6F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овладение обобщенными способами мыслительной, творческой деятельности;</w:t>
      </w:r>
    </w:p>
    <w:p w:rsidR="006D6F60" w:rsidRPr="006D6F60" w:rsidRDefault="006D6F60" w:rsidP="006D6F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60">
        <w:rPr>
          <w:rFonts w:ascii="Times New Roman" w:hAnsi="Times New Roman" w:cs="Times New Roman"/>
          <w:sz w:val="28"/>
          <w:szCs w:val="28"/>
        </w:rPr>
        <w:t>освоение компетенций: учебно – познавательной, коммуникативной, рефлексивной, личностного саморазвития, ценностно – ориентационной и профессионально – трудового выбора.</w:t>
      </w:r>
    </w:p>
    <w:p w:rsidR="006D6F60" w:rsidRDefault="006D6F60" w:rsidP="006D6F6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560" w:rsidRDefault="00FB1560"/>
    <w:sectPr w:rsidR="00F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53DF"/>
    <w:multiLevelType w:val="hybridMultilevel"/>
    <w:tmpl w:val="B4048664"/>
    <w:lvl w:ilvl="0" w:tplc="2B8E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60"/>
    <w:rsid w:val="006D6F60"/>
    <w:rsid w:val="008F7120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2017-11-29T17:25:00Z</dcterms:created>
  <dcterms:modified xsi:type="dcterms:W3CDTF">2017-11-30T15:58:00Z</dcterms:modified>
</cp:coreProperties>
</file>